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B9" w:rsidRPr="00F9197B" w:rsidRDefault="008E72AA" w:rsidP="00F9197B">
      <w:pPr>
        <w:spacing w:before="100" w:beforeAutospacing="1" w:after="100" w:afterAutospacing="1" w:line="240" w:lineRule="auto"/>
        <w:rPr>
          <w:rFonts w:eastAsia="Times New Roman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7F61E" wp14:editId="5EF9BBC2">
                <wp:simplePos x="0" y="0"/>
                <wp:positionH relativeFrom="margin">
                  <wp:posOffset>1896745</wp:posOffset>
                </wp:positionH>
                <wp:positionV relativeFrom="page">
                  <wp:posOffset>236220</wp:posOffset>
                </wp:positionV>
                <wp:extent cx="2026920" cy="297180"/>
                <wp:effectExtent l="0" t="0" r="11430" b="26670"/>
                <wp:wrapThrough wrapText="bothSides">
                  <wp:wrapPolygon edited="0">
                    <wp:start x="0" y="0"/>
                    <wp:lineTo x="0" y="22154"/>
                    <wp:lineTo x="21519" y="22154"/>
                    <wp:lineTo x="21519" y="0"/>
                    <wp:lineTo x="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6B9" w:rsidRDefault="008E72AA" w:rsidP="00DC46B9">
                            <w:bookmarkStart w:id="0" w:name="_GoBack"/>
                            <w:r>
                              <w:t>9.3.4</w:t>
                            </w:r>
                            <w:r w:rsidR="00DC46B9">
                              <w:t xml:space="preserve"> Die Reaktionsgleichung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F61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49.35pt;margin-top:18.6pt;width:159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" fillcolor="#f2f2f2 [3052]" strokeweight=".5pt">
                <v:textbox>
                  <w:txbxContent>
                    <w:p w:rsidR="00DC46B9" w:rsidRDefault="008E72AA" w:rsidP="00DC46B9">
                      <w:bookmarkStart w:id="1" w:name="_GoBack"/>
                      <w:r>
                        <w:t>9.3.4</w:t>
                      </w:r>
                      <w:r w:rsidR="00DC46B9">
                        <w:t xml:space="preserve"> Die Reaktionsgleichung</w:t>
                      </w:r>
                      <w:bookmarkEnd w:id="1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A70B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827405</wp:posOffset>
                </wp:positionV>
                <wp:extent cx="222250" cy="8248650"/>
                <wp:effectExtent l="38100" t="0" r="25400" b="19050"/>
                <wp:wrapNone/>
                <wp:docPr id="12" name="Geschweifte Klammer lin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8248650"/>
                        </a:xfrm>
                        <a:prstGeom prst="leftBrace">
                          <a:avLst>
                            <a:gd name="adj1" fmla="val 4261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9EFC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2" o:spid="_x0000_s1026" type="#_x0000_t87" style="position:absolute;margin-left:-13.35pt;margin-top:65.15pt;width:17.5pt;height:64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" adj="248" strokecolor="#5b9bd5 [3204]" strokeweight=".5pt">
                <v:stroke joinstyle="miter"/>
              </v:shape>
            </w:pict>
          </mc:Fallback>
        </mc:AlternateContent>
      </w:r>
      <w:r w:rsidR="0013219C">
        <w:rPr>
          <w:b/>
        </w:rPr>
        <w:t xml:space="preserve">Eine Reaktionsgleichung aufstellen am Beispiel </w:t>
      </w:r>
      <w:r w:rsidR="00322EA9">
        <w:rPr>
          <w:b/>
        </w:rPr>
        <w:t>Knallgas</w:t>
      </w:r>
      <w:r w:rsidR="0013219C">
        <w:rPr>
          <w:b/>
        </w:rPr>
        <w:t xml:space="preserve">: </w:t>
      </w:r>
      <w:r w:rsidR="00322EA9">
        <w:t>Eine Mischung der beiden Gase Wasserstoff und Sauerstoff bezeichnet man als Knallgas. Bringt man das Gasgemisch zur Ex-plosion, entsteht als Reaktionsprodukt Wasser. Die Reaktionsgleichung, die diese chemische Reaktion so kurz wie möglich zusammenfasst, stellt man in fünf Schritten auf:</w:t>
      </w:r>
    </w:p>
    <w:p w:rsidR="00322EA9" w:rsidRDefault="00322EA9" w:rsidP="00DC46B9">
      <w:pPr>
        <w:pStyle w:val="p"/>
      </w:pPr>
      <w:r w:rsidRPr="00CC2AF7">
        <w:rPr>
          <w:b/>
        </w:rPr>
        <w:t xml:space="preserve">1. </w:t>
      </w:r>
      <w:r w:rsidR="00BF363F" w:rsidRPr="00CC2AF7">
        <w:rPr>
          <w:b/>
        </w:rPr>
        <w:t>Wortgleichung (</w:t>
      </w:r>
      <w:r w:rsidRPr="00CC2AF7">
        <w:rPr>
          <w:b/>
        </w:rPr>
        <w:t>Reaktionssc</w:t>
      </w:r>
      <w:r w:rsidRPr="00BF363F">
        <w:rPr>
          <w:b/>
        </w:rPr>
        <w:t>hema in Worten schreiben</w:t>
      </w:r>
      <w:r w:rsidR="00BF363F" w:rsidRPr="00BF363F">
        <w:rPr>
          <w:b/>
        </w:rPr>
        <w:t>)</w:t>
      </w:r>
      <w:r w:rsidRPr="00BF363F">
        <w:rPr>
          <w:b/>
        </w:rPr>
        <w:t>:</w:t>
      </w:r>
      <w:r>
        <w:t xml:space="preserve"> Links vom Reaktionspfeil stehen die Edukte, rechts die Produkte (in unserem Fall nur ein einziges Produkt).</w:t>
      </w:r>
    </w:p>
    <w:p w:rsidR="00322EA9" w:rsidRDefault="00322EA9" w:rsidP="00322EA9">
      <w:pPr>
        <w:pStyle w:val="p"/>
        <w:jc w:val="center"/>
      </w:pPr>
      <w:r>
        <w:rPr>
          <w:b/>
        </w:rPr>
        <w:t>Wasserstoff + Sauerstoff → Wasser</w:t>
      </w:r>
    </w:p>
    <w:p w:rsidR="00322EA9" w:rsidRDefault="00322EA9" w:rsidP="00322EA9">
      <w:pPr>
        <w:pStyle w:val="p"/>
      </w:pPr>
      <w:r w:rsidRPr="00CC2AF7">
        <w:rPr>
          <w:b/>
        </w:rPr>
        <w:t>2.</w:t>
      </w:r>
      <w:r>
        <w:t xml:space="preserve"> </w:t>
      </w:r>
      <w:r w:rsidRPr="00BF363F">
        <w:rPr>
          <w:b/>
        </w:rPr>
        <w:t>Symbole und Formeln ermitteln:</w:t>
      </w:r>
      <w:r>
        <w:t xml:space="preserve"> Wasserstoff und Sauerstoff </w:t>
      </w:r>
      <w:r w:rsidR="00BF363F">
        <w:t xml:space="preserve">(die Edukte) </w:t>
      </w:r>
      <w:r>
        <w:t>sind Gase, sie be</w:t>
      </w:r>
      <w:r w:rsidR="00BF363F">
        <w:t>stehen aus Molekülen mit je</w:t>
      </w:r>
      <w:r>
        <w:t xml:space="preserve"> zwei Atomen, die Formeln lauten H</w:t>
      </w:r>
      <w:r w:rsidRPr="00322EA9">
        <w:rPr>
          <w:vertAlign w:val="subscript"/>
        </w:rPr>
        <w:t xml:space="preserve">2 </w:t>
      </w:r>
      <w:r>
        <w:t>(Wasserstoff) und O</w:t>
      </w:r>
      <w:r w:rsidRPr="00322EA9">
        <w:rPr>
          <w:vertAlign w:val="subscript"/>
        </w:rPr>
        <w:t>2</w:t>
      </w:r>
      <w:r w:rsidR="00BF363F">
        <w:rPr>
          <w:vertAlign w:val="subscript"/>
        </w:rPr>
        <w:t xml:space="preserve"> </w:t>
      </w:r>
      <w:r>
        <w:t xml:space="preserve">(Sauerstoff). </w:t>
      </w:r>
      <w:r w:rsidR="00BF363F">
        <w:t>Das Reaktionsprodukt, Wasser, besteht aus Molekülen mit jeweils zwei Wasser-stoffatomen und einem Sauerstoffatom, die Formel von Wasser lautet H</w:t>
      </w:r>
      <w:r w:rsidR="00BF363F" w:rsidRPr="00BF363F">
        <w:rPr>
          <w:vertAlign w:val="subscript"/>
        </w:rPr>
        <w:t>2</w:t>
      </w:r>
      <w:r w:rsidR="00BF363F">
        <w:t>O.</w:t>
      </w:r>
    </w:p>
    <w:p w:rsidR="00BF363F" w:rsidRDefault="00BF363F" w:rsidP="00322EA9">
      <w:pPr>
        <w:pStyle w:val="p"/>
      </w:pPr>
      <w:r w:rsidRPr="00CC2AF7">
        <w:rPr>
          <w:b/>
        </w:rPr>
        <w:t>3. S</w:t>
      </w:r>
      <w:r>
        <w:rPr>
          <w:b/>
        </w:rPr>
        <w:t xml:space="preserve">ymbole und Formeln einsetzten und Anzahl der Atome vergleichen: </w:t>
      </w:r>
      <w:r>
        <w:t>In einer Reak-tionsgleichung muss für jede Atomsorte die Anzahl der Atome vor und nach der Reaktion gleich sein. Wir setzten die Formeln ein</w:t>
      </w:r>
    </w:p>
    <w:p w:rsidR="00CC2AF7" w:rsidRDefault="00BF363F" w:rsidP="00CC2AF7">
      <w:pPr>
        <w:pStyle w:val="p"/>
        <w:jc w:val="center"/>
        <w:rPr>
          <w:b/>
        </w:rPr>
      </w:pPr>
      <w:r w:rsidRPr="00BF363F">
        <w:rPr>
          <w:b/>
        </w:rPr>
        <w:t>H</w:t>
      </w:r>
      <w:r w:rsidRPr="00BF363F">
        <w:rPr>
          <w:b/>
          <w:vertAlign w:val="subscript"/>
        </w:rPr>
        <w:t>2</w:t>
      </w:r>
      <w:r w:rsidRPr="00BF363F">
        <w:rPr>
          <w:b/>
        </w:rPr>
        <w:t xml:space="preserve"> + O</w:t>
      </w:r>
      <w:r w:rsidRPr="00BF363F">
        <w:rPr>
          <w:b/>
          <w:vertAlign w:val="subscript"/>
        </w:rPr>
        <w:t>2</w:t>
      </w:r>
      <w:r w:rsidRPr="00BF363F">
        <w:rPr>
          <w:b/>
        </w:rPr>
        <w:t xml:space="preserve"> → H</w:t>
      </w:r>
      <w:r w:rsidRPr="00BF363F">
        <w:rPr>
          <w:b/>
          <w:vertAlign w:val="subscript"/>
        </w:rPr>
        <w:t>2</w:t>
      </w:r>
      <w:r w:rsidRPr="00BF363F">
        <w:rPr>
          <w:b/>
        </w:rPr>
        <w:t>O</w:t>
      </w:r>
      <w:r w:rsidR="00CC2AF7">
        <w:rPr>
          <w:b/>
        </w:rPr>
        <w:t xml:space="preserve">                                                                                            </w:t>
      </w:r>
    </w:p>
    <w:p w:rsidR="00BF363F" w:rsidRDefault="00BF363F" w:rsidP="00BF363F">
      <w:pPr>
        <w:pStyle w:val="p"/>
      </w:pPr>
      <w:r>
        <w:t xml:space="preserve">und erkennen, auf der linken und </w:t>
      </w:r>
      <w:r w:rsidR="00CC2AF7">
        <w:t xml:space="preserve">auf </w:t>
      </w:r>
      <w:r>
        <w:t xml:space="preserve">der rechten Seite der Gleichung </w:t>
      </w:r>
      <w:r w:rsidR="00CC2AF7">
        <w:t xml:space="preserve">befinden sich </w:t>
      </w:r>
      <w:r>
        <w:t>zwei Wasser</w:t>
      </w:r>
      <w:r w:rsidR="00CC2AF7">
        <w:t xml:space="preserve">stoffatome </w:t>
      </w:r>
      <w:r>
        <w:t xml:space="preserve">(das </w:t>
      </w:r>
      <w:r w:rsidR="00CC2AF7">
        <w:t>ist auch richtig so).</w:t>
      </w:r>
      <w:r>
        <w:t xml:space="preserve"> </w:t>
      </w:r>
      <w:r w:rsidR="00CC2AF7">
        <w:t>Aber auf der linken Seite findet man zwei Sauerstoffatome (O</w:t>
      </w:r>
      <w:r w:rsidR="00CC2AF7" w:rsidRPr="00CC2AF7">
        <w:rPr>
          <w:b/>
          <w:vertAlign w:val="subscript"/>
        </w:rPr>
        <w:t>2</w:t>
      </w:r>
      <w:r w:rsidR="00CC2AF7">
        <w:t>), wohingegen auf der rechten Seite sich nur eines (H</w:t>
      </w:r>
      <w:r w:rsidR="00CC2AF7" w:rsidRPr="00CC2AF7">
        <w:rPr>
          <w:vertAlign w:val="subscript"/>
        </w:rPr>
        <w:t>2</w:t>
      </w:r>
      <w:r w:rsidR="00CC2AF7">
        <w:rPr>
          <w:b/>
        </w:rPr>
        <w:t>O</w:t>
      </w:r>
      <w:r w:rsidR="00CC2AF7">
        <w:t>) befindet. Die Gleichung stimmt, so wie sie hier steht, noch nicht.</w:t>
      </w:r>
    </w:p>
    <w:p w:rsidR="00DC46B9" w:rsidRDefault="005A70BF" w:rsidP="00DC46B9">
      <w:pPr>
        <w:pStyle w:val="p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1CF79" wp14:editId="63C12B7F">
                <wp:simplePos x="0" y="0"/>
                <wp:positionH relativeFrom="column">
                  <wp:posOffset>-582295</wp:posOffset>
                </wp:positionH>
                <wp:positionV relativeFrom="paragraph">
                  <wp:posOffset>266065</wp:posOffset>
                </wp:positionV>
                <wp:extent cx="444500" cy="247650"/>
                <wp:effectExtent l="0" t="0" r="1270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0BF" w:rsidRPr="005A70BF" w:rsidRDefault="005A70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41CF79" id="Textfeld 13" o:spid="_x0000_s1027" type="#_x0000_t202" style="position:absolute;margin-left:-45.85pt;margin-top:20.95pt;width:3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" fillcolor="#f2f2f2 [3052]" strokeweight=".5pt">
                <v:textbox>
                  <w:txbxContent>
                    <w:p w:rsidR="005A70BF" w:rsidRPr="005A70BF" w:rsidRDefault="005A70B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Heft</w:t>
                      </w:r>
                    </w:p>
                  </w:txbxContent>
                </v:textbox>
              </v:shape>
            </w:pict>
          </mc:Fallback>
        </mc:AlternateContent>
      </w:r>
      <w:r w:rsidR="00CC2AF7" w:rsidRPr="00CC2AF7">
        <w:rPr>
          <w:b/>
        </w:rPr>
        <w:t xml:space="preserve">4. </w:t>
      </w:r>
      <w:r w:rsidR="00CC2AF7">
        <w:rPr>
          <w:b/>
        </w:rPr>
        <w:t>Ausgleichen der Reaktionspartner:</w:t>
      </w:r>
      <w:r w:rsidR="00CC2AF7">
        <w:t xml:space="preserve"> Man erhöht jetzt die Anzahl der Moleküle auf der Seite, wo etwas fehlt, hier geben wir auf der rechten Seite ein Wassermolekül hinzu:</w:t>
      </w:r>
    </w:p>
    <w:p w:rsidR="00CC2AF7" w:rsidRDefault="00CC2AF7" w:rsidP="00CC2AF7">
      <w:pPr>
        <w:pStyle w:val="p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66669" wp14:editId="6AA37BD2">
                <wp:simplePos x="0" y="0"/>
                <wp:positionH relativeFrom="column">
                  <wp:posOffset>2941955</wp:posOffset>
                </wp:positionH>
                <wp:positionV relativeFrom="paragraph">
                  <wp:posOffset>168910</wp:posOffset>
                </wp:positionV>
                <wp:extent cx="571500" cy="273050"/>
                <wp:effectExtent l="0" t="0" r="1905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C2AF7" w:rsidRDefault="00B917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CC2AF7" w:rsidRPr="00BF363F">
                              <w:rPr>
                                <w:b/>
                              </w:rPr>
                              <w:t>H</w:t>
                            </w:r>
                            <w:r w:rsidR="00CC2AF7" w:rsidRPr="00BF363F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="00CC2AF7" w:rsidRPr="00BF363F">
                              <w:rPr>
                                <w:b/>
                              </w:rPr>
                              <w:t>O</w:t>
                            </w:r>
                          </w:p>
                          <w:p w:rsidR="00B9170F" w:rsidRDefault="00B91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566669" id="Textfeld 7" o:spid="_x0000_s1028" type="#_x0000_t202" style="position:absolute;left:0;text-align:left;margin-left:231.65pt;margin-top:13.3pt;width:4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" fillcolor="white [3201]" strokecolor="black [3213]" strokeweight=".5pt">
                <v:textbox>
                  <w:txbxContent>
                    <w:p w:rsidR="00CC2AF7" w:rsidRDefault="00B917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CC2AF7" w:rsidRPr="00BF363F">
                        <w:rPr>
                          <w:b/>
                        </w:rPr>
                        <w:t>H</w:t>
                      </w:r>
                      <w:r w:rsidR="00CC2AF7" w:rsidRPr="00BF363F">
                        <w:rPr>
                          <w:b/>
                          <w:vertAlign w:val="subscript"/>
                        </w:rPr>
                        <w:t>2</w:t>
                      </w:r>
                      <w:r w:rsidR="00CC2AF7" w:rsidRPr="00BF363F">
                        <w:rPr>
                          <w:b/>
                        </w:rPr>
                        <w:t>O</w:t>
                      </w:r>
                    </w:p>
                    <w:p w:rsidR="00B9170F" w:rsidRDefault="00B9170F"/>
                  </w:txbxContent>
                </v:textbox>
              </v:shape>
            </w:pict>
          </mc:Fallback>
        </mc:AlternateContent>
      </w:r>
      <w:r w:rsidRPr="00BF363F">
        <w:rPr>
          <w:b/>
        </w:rPr>
        <w:t>H</w:t>
      </w:r>
      <w:r w:rsidRPr="00BF363F">
        <w:rPr>
          <w:b/>
          <w:vertAlign w:val="subscript"/>
        </w:rPr>
        <w:t>2</w:t>
      </w:r>
      <w:r w:rsidRPr="00BF363F">
        <w:rPr>
          <w:b/>
        </w:rPr>
        <w:t xml:space="preserve"> + O</w:t>
      </w:r>
      <w:r w:rsidRPr="00BF363F">
        <w:rPr>
          <w:b/>
          <w:vertAlign w:val="subscript"/>
        </w:rPr>
        <w:t>2</w:t>
      </w:r>
      <w:r w:rsidRPr="00BF363F">
        <w:rPr>
          <w:b/>
        </w:rPr>
        <w:t xml:space="preserve"> → H</w:t>
      </w:r>
      <w:r w:rsidRPr="00BF363F">
        <w:rPr>
          <w:b/>
          <w:vertAlign w:val="subscript"/>
        </w:rPr>
        <w:t>2</w:t>
      </w:r>
      <w:r w:rsidRPr="00BF363F">
        <w:rPr>
          <w:b/>
        </w:rPr>
        <w:t>O</w:t>
      </w:r>
    </w:p>
    <w:p w:rsidR="00B9170F" w:rsidRDefault="00B9170F" w:rsidP="00B9170F">
      <w:pPr>
        <w:pStyle w:val="p"/>
      </w:pPr>
    </w:p>
    <w:p w:rsidR="00DC46B9" w:rsidRDefault="00B9170F" w:rsidP="00B9170F">
      <w:pPr>
        <w:pStyle w:val="p"/>
      </w:pPr>
      <w:r>
        <w:t xml:space="preserve">Auf der rechten Seite finden wir nun zwei Wassermoleküle, nun stimmt die Gesamtzahl zwar bei Sauerstoff (links zwei Mal: </w:t>
      </w:r>
      <w:r w:rsidRPr="00BF363F">
        <w:rPr>
          <w:b/>
        </w:rPr>
        <w:t>O</w:t>
      </w:r>
      <w:r w:rsidRPr="00BF363F">
        <w:rPr>
          <w:b/>
          <w:vertAlign w:val="subscript"/>
        </w:rPr>
        <w:t>2</w:t>
      </w:r>
      <w:r>
        <w:t xml:space="preserve">, rechts zwei Mal in zwei </w:t>
      </w:r>
      <w:r w:rsidRPr="00BF363F">
        <w:rPr>
          <w:b/>
        </w:rPr>
        <w:t>H</w:t>
      </w:r>
      <w:r w:rsidRPr="00BF363F">
        <w:rPr>
          <w:b/>
          <w:vertAlign w:val="subscript"/>
        </w:rPr>
        <w:t>2</w:t>
      </w:r>
      <w:r w:rsidRPr="00BF363F">
        <w:rPr>
          <w:b/>
        </w:rPr>
        <w:t>O</w:t>
      </w:r>
      <w:r>
        <w:t xml:space="preserve">), doch beim Wasserstoff haben wir rechts nun zu viel (2 x 2 H = 4). Auf der linken Seite müssen wir nun einmal </w:t>
      </w:r>
      <w:r w:rsidRPr="00BF363F">
        <w:rPr>
          <w:b/>
        </w:rPr>
        <w:t>H</w:t>
      </w:r>
      <w:r w:rsidRPr="00BF363F"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r>
        <w:t>zugeben:</w:t>
      </w:r>
    </w:p>
    <w:p w:rsidR="00B9170F" w:rsidRDefault="00B9170F" w:rsidP="00B9170F">
      <w:pPr>
        <w:pStyle w:val="p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0A429" wp14:editId="6F068445">
                <wp:simplePos x="0" y="0"/>
                <wp:positionH relativeFrom="column">
                  <wp:posOffset>2287905</wp:posOffset>
                </wp:positionH>
                <wp:positionV relativeFrom="paragraph">
                  <wp:posOffset>171450</wp:posOffset>
                </wp:positionV>
                <wp:extent cx="387350" cy="273050"/>
                <wp:effectExtent l="0" t="0" r="12700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70F" w:rsidRDefault="00B9170F">
                            <w:r w:rsidRPr="00BF363F">
                              <w:rPr>
                                <w:b/>
                              </w:rPr>
                              <w:t>H</w:t>
                            </w:r>
                            <w:r w:rsidRPr="00BF363F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E0A429" id="Textfeld 10" o:spid="_x0000_s1029" type="#_x0000_t202" style="position:absolute;left:0;text-align:left;margin-left:180.15pt;margin-top:13.5pt;width:30.5pt;height:2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" fillcolor="white [3201]" strokeweight=".5pt">
                <v:textbox>
                  <w:txbxContent>
                    <w:p w:rsidR="00B9170F" w:rsidRDefault="00B9170F">
                      <w:r w:rsidRPr="00BF363F">
                        <w:rPr>
                          <w:b/>
                        </w:rPr>
                        <w:t>H</w:t>
                      </w:r>
                      <w:r w:rsidRPr="00BF363F"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B050F" wp14:editId="1B8DD443">
                <wp:simplePos x="0" y="0"/>
                <wp:positionH relativeFrom="column">
                  <wp:posOffset>2941955</wp:posOffset>
                </wp:positionH>
                <wp:positionV relativeFrom="paragraph">
                  <wp:posOffset>171450</wp:posOffset>
                </wp:positionV>
                <wp:extent cx="571500" cy="273050"/>
                <wp:effectExtent l="0" t="0" r="1905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9170F" w:rsidRDefault="00B9170F" w:rsidP="00B917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F363F">
                              <w:rPr>
                                <w:b/>
                              </w:rPr>
                              <w:t>H</w:t>
                            </w:r>
                            <w:r w:rsidRPr="00BF363F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BF363F">
                              <w:rPr>
                                <w:b/>
                              </w:rPr>
                              <w:t>O</w:t>
                            </w:r>
                          </w:p>
                          <w:p w:rsidR="00B9170F" w:rsidRDefault="00B9170F" w:rsidP="00B91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CB050F" id="Textfeld 8" o:spid="_x0000_s1030" type="#_x0000_t202" style="position:absolute;left:0;text-align:left;margin-left:231.65pt;margin-top:13.5pt;width:4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" fillcolor="white [3201]" strokecolor="black [3213]" strokeweight=".5pt">
                <v:textbox>
                  <w:txbxContent>
                    <w:p w:rsidR="00B9170F" w:rsidRDefault="00B9170F" w:rsidP="00B917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BF363F">
                        <w:rPr>
                          <w:b/>
                        </w:rPr>
                        <w:t>H</w:t>
                      </w:r>
                      <w:r w:rsidRPr="00BF363F">
                        <w:rPr>
                          <w:b/>
                          <w:vertAlign w:val="subscript"/>
                        </w:rPr>
                        <w:t>2</w:t>
                      </w:r>
                      <w:r w:rsidRPr="00BF363F">
                        <w:rPr>
                          <w:b/>
                        </w:rPr>
                        <w:t>O</w:t>
                      </w:r>
                    </w:p>
                    <w:p w:rsidR="00B9170F" w:rsidRDefault="00B9170F" w:rsidP="00B9170F"/>
                  </w:txbxContent>
                </v:textbox>
              </v:shape>
            </w:pict>
          </mc:Fallback>
        </mc:AlternateContent>
      </w:r>
      <w:r w:rsidRPr="00BF363F">
        <w:rPr>
          <w:b/>
        </w:rPr>
        <w:t>H</w:t>
      </w:r>
      <w:r w:rsidRPr="00BF363F">
        <w:rPr>
          <w:b/>
          <w:vertAlign w:val="subscript"/>
        </w:rPr>
        <w:t>2</w:t>
      </w:r>
      <w:r w:rsidRPr="00BF363F">
        <w:rPr>
          <w:b/>
        </w:rPr>
        <w:t xml:space="preserve"> + O</w:t>
      </w:r>
      <w:r w:rsidRPr="00BF363F">
        <w:rPr>
          <w:b/>
          <w:vertAlign w:val="subscript"/>
        </w:rPr>
        <w:t>2</w:t>
      </w:r>
      <w:r w:rsidRPr="00BF363F">
        <w:rPr>
          <w:b/>
        </w:rPr>
        <w:t xml:space="preserve"> → H</w:t>
      </w:r>
      <w:r w:rsidRPr="00BF363F">
        <w:rPr>
          <w:b/>
          <w:vertAlign w:val="subscript"/>
        </w:rPr>
        <w:t>2</w:t>
      </w:r>
      <w:r w:rsidRPr="00BF363F">
        <w:rPr>
          <w:b/>
        </w:rPr>
        <w:t>O</w:t>
      </w:r>
    </w:p>
    <w:p w:rsidR="00F9197B" w:rsidRDefault="00F9197B" w:rsidP="00F9197B">
      <w:pPr>
        <w:pStyle w:val="p"/>
      </w:pPr>
    </w:p>
    <w:p w:rsidR="00F9197B" w:rsidRDefault="00F9197B" w:rsidP="00F9197B">
      <w:r>
        <w:rPr>
          <w:b/>
        </w:rPr>
        <w:t xml:space="preserve">5. Stöchiometriezahlen. </w:t>
      </w:r>
      <w:r>
        <w:t xml:space="preserve">Wir zählen nun durch: Wie viele Moleküle von jeder Sorte benötigt man, damit links und rechts bei jeder Atomsorte die gleiche Anzahl von Atomen steht?   </w:t>
      </w:r>
      <w:r w:rsidRPr="00F9197B">
        <w:rPr>
          <w:b/>
        </w:rPr>
        <w:t>Links:</w:t>
      </w:r>
      <w:r>
        <w:t xml:space="preserve"> </w:t>
      </w:r>
      <w:r w:rsidRPr="00F9197B">
        <w:t>Zweimal H</w:t>
      </w:r>
      <w:r w:rsidRPr="00F9197B">
        <w:rPr>
          <w:vertAlign w:val="subscript"/>
        </w:rPr>
        <w:t>2</w:t>
      </w:r>
      <w:r w:rsidRPr="00F9197B">
        <w:t xml:space="preserve"> ergibt 4 H-Atome, einmal O</w:t>
      </w:r>
      <w:r w:rsidRPr="00F9197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ergibt 2 O-Atome. </w:t>
      </w:r>
      <w:r>
        <w:rPr>
          <w:b/>
        </w:rPr>
        <w:t xml:space="preserve">Rechts: </w:t>
      </w:r>
      <w:r w:rsidRPr="00F9197B">
        <w:t>Zweimal</w:t>
      </w:r>
      <w:r>
        <w:t xml:space="preserve"> </w:t>
      </w:r>
      <w:r w:rsidRPr="00BF363F">
        <w:rPr>
          <w:b/>
        </w:rPr>
        <w:t>H</w:t>
      </w:r>
      <w:r w:rsidRPr="00BF363F">
        <w:rPr>
          <w:b/>
          <w:vertAlign w:val="subscript"/>
        </w:rPr>
        <w:t>2</w:t>
      </w:r>
      <w:r w:rsidRPr="00BF363F">
        <w:rPr>
          <w:b/>
        </w:rPr>
        <w:t>O</w:t>
      </w:r>
      <w:r>
        <w:t xml:space="preserve">, ergibt die gleiche Anzahl, die rechts zu finden ist: </w:t>
      </w:r>
      <w:r w:rsidRPr="00F9197B">
        <w:t xml:space="preserve">4 H-Atome, </w:t>
      </w:r>
      <w:r>
        <w:t>2 O-Atome. Die Gleichung stimmt also, wir können die Anzahl der Moleküle mit Zahlen vor den Formeln angeben</w:t>
      </w:r>
      <w:r w:rsidR="0099661F">
        <w:t xml:space="preserve"> (zwischen Zahl und Formel kann man sich einen „Malpunkt“ hinzudenken)</w:t>
      </w:r>
      <w:r>
        <w:t xml:space="preserve">. Diese Zahlen nennt man </w:t>
      </w:r>
      <w:r w:rsidRPr="0099661F">
        <w:rPr>
          <w:i/>
        </w:rPr>
        <w:t>Stöchiometriezahlen</w:t>
      </w:r>
      <w:r>
        <w:t>.</w:t>
      </w:r>
    </w:p>
    <w:p w:rsidR="0099661F" w:rsidRDefault="0099661F" w:rsidP="0099661F">
      <w:pPr>
        <w:jc w:val="center"/>
        <w:rPr>
          <w:b/>
        </w:rPr>
      </w:pPr>
      <w:r>
        <w:rPr>
          <w:b/>
        </w:rPr>
        <w:t>2</w:t>
      </w:r>
      <w:r w:rsidRPr="00BF363F">
        <w:rPr>
          <w:b/>
        </w:rPr>
        <w:t>H</w:t>
      </w:r>
      <w:r w:rsidRPr="00BF363F">
        <w:rPr>
          <w:b/>
          <w:vertAlign w:val="subscript"/>
        </w:rPr>
        <w:t>2</w:t>
      </w:r>
      <w:r w:rsidRPr="00BF363F">
        <w:rPr>
          <w:b/>
        </w:rPr>
        <w:t xml:space="preserve"> + O</w:t>
      </w:r>
      <w:r w:rsidRPr="00BF363F">
        <w:rPr>
          <w:b/>
          <w:vertAlign w:val="subscript"/>
        </w:rPr>
        <w:t>2</w:t>
      </w:r>
      <w:r w:rsidRPr="00BF363F">
        <w:rPr>
          <w:b/>
        </w:rPr>
        <w:t xml:space="preserve"> → </w:t>
      </w:r>
      <w:r>
        <w:rPr>
          <w:b/>
        </w:rPr>
        <w:t>2</w:t>
      </w:r>
      <w:r w:rsidRPr="00BF363F">
        <w:rPr>
          <w:b/>
        </w:rPr>
        <w:t>H</w:t>
      </w:r>
      <w:r w:rsidRPr="00BF363F">
        <w:rPr>
          <w:b/>
          <w:vertAlign w:val="subscript"/>
        </w:rPr>
        <w:t>2</w:t>
      </w:r>
      <w:r w:rsidRPr="00BF363F">
        <w:rPr>
          <w:b/>
        </w:rPr>
        <w:t>O</w:t>
      </w:r>
    </w:p>
    <w:p w:rsidR="0099661F" w:rsidRDefault="0099661F" w:rsidP="0099661F">
      <w:pPr>
        <w:rPr>
          <w:rFonts w:eastAsia="Times New Roman"/>
          <w:lang w:eastAsia="de-DE"/>
        </w:rPr>
      </w:pPr>
      <w:r>
        <w:rPr>
          <w:b/>
        </w:rPr>
        <w:lastRenderedPageBreak/>
        <w:t>Allgemeines</w:t>
      </w:r>
      <w:r w:rsidR="00B9170F">
        <w:rPr>
          <w:b/>
        </w:rPr>
        <w:t xml:space="preserve">. </w:t>
      </w:r>
      <w:r w:rsidR="00B9170F">
        <w:t xml:space="preserve">Bei chemischen Reaktionen werden Stoffe umgewandelt. Es reagieren Aus-gangstoffe (Edukte) zu Reaktionsprodukten (Produkten). </w:t>
      </w:r>
      <w:r w:rsidR="00B9170F" w:rsidRPr="00DC46B9">
        <w:rPr>
          <w:rFonts w:eastAsia="Times New Roman"/>
          <w:lang w:eastAsia="de-DE"/>
        </w:rPr>
        <w:t xml:space="preserve">Eine </w:t>
      </w:r>
      <w:r w:rsidR="00B9170F" w:rsidRPr="00DC46B9">
        <w:rPr>
          <w:rFonts w:eastAsia="Times New Roman"/>
          <w:bCs/>
          <w:lang w:eastAsia="de-DE"/>
        </w:rPr>
        <w:t>chemische Reaktionsgleichung</w:t>
      </w:r>
      <w:r w:rsidR="00B9170F" w:rsidRPr="00DC46B9">
        <w:rPr>
          <w:rFonts w:eastAsia="Times New Roman"/>
          <w:lang w:eastAsia="de-DE"/>
        </w:rPr>
        <w:t xml:space="preserve"> veranschaulicht mit Formeln, Symbolen und Zeichen die Prozesse bei einer chemischen Re</w:t>
      </w:r>
      <w:r w:rsidR="00B9170F">
        <w:rPr>
          <w:rFonts w:eastAsia="Times New Roman"/>
          <w:lang w:eastAsia="de-DE"/>
        </w:rPr>
        <w:t>-</w:t>
      </w:r>
      <w:r w:rsidR="00B9170F" w:rsidRPr="00DC46B9">
        <w:rPr>
          <w:rFonts w:eastAsia="Times New Roman"/>
          <w:lang w:eastAsia="de-DE"/>
        </w:rPr>
        <w:t>aktion.</w:t>
      </w:r>
      <w:r w:rsidR="00B9170F">
        <w:t xml:space="preserve"> Im Zentrum der Reaktionsgleichung befindet sich der Reaktionspfeil. </w:t>
      </w:r>
      <w:r w:rsidR="00B9170F" w:rsidRPr="00DC46B9">
        <w:rPr>
          <w:rFonts w:eastAsia="Times New Roman"/>
          <w:lang w:eastAsia="de-DE"/>
        </w:rPr>
        <w:t>Links vom Re</w:t>
      </w:r>
      <w:r w:rsidR="00B9170F">
        <w:rPr>
          <w:rFonts w:eastAsia="Times New Roman"/>
          <w:lang w:eastAsia="de-DE"/>
        </w:rPr>
        <w:t>-</w:t>
      </w:r>
      <w:r w:rsidR="00B9170F" w:rsidRPr="00DC46B9">
        <w:rPr>
          <w:rFonts w:eastAsia="Times New Roman"/>
          <w:lang w:eastAsia="de-DE"/>
        </w:rPr>
        <w:t xml:space="preserve">aktionspfeil stehen die </w:t>
      </w:r>
      <w:r w:rsidR="00B9170F">
        <w:rPr>
          <w:rFonts w:eastAsia="Times New Roman"/>
          <w:lang w:eastAsia="de-DE"/>
        </w:rPr>
        <w:t>Edukte, r</w:t>
      </w:r>
      <w:r w:rsidR="00B9170F" w:rsidRPr="00DC46B9">
        <w:rPr>
          <w:rFonts w:eastAsia="Times New Roman"/>
          <w:lang w:eastAsia="de-DE"/>
        </w:rPr>
        <w:t xml:space="preserve">echts </w:t>
      </w:r>
      <w:r w:rsidR="00B9170F">
        <w:rPr>
          <w:rFonts w:eastAsia="Times New Roman"/>
          <w:lang w:eastAsia="de-DE"/>
        </w:rPr>
        <w:t xml:space="preserve">davon </w:t>
      </w:r>
      <w:r w:rsidR="00B9170F" w:rsidRPr="00DC46B9">
        <w:rPr>
          <w:rFonts w:eastAsia="Times New Roman"/>
          <w:lang w:eastAsia="de-DE"/>
        </w:rPr>
        <w:t xml:space="preserve">stehen die </w:t>
      </w:r>
      <w:r w:rsidR="00B9170F">
        <w:rPr>
          <w:rFonts w:eastAsia="Times New Roman"/>
          <w:lang w:eastAsia="de-DE"/>
        </w:rPr>
        <w:t xml:space="preserve">Produkte. </w:t>
      </w:r>
    </w:p>
    <w:p w:rsidR="0099661F" w:rsidRPr="0099661F" w:rsidRDefault="005A70BF" w:rsidP="0099661F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AAAA81B" wp14:editId="5FFFF451">
            <wp:simplePos x="0" y="0"/>
            <wp:positionH relativeFrom="margin">
              <wp:align>right</wp:align>
            </wp:positionH>
            <wp:positionV relativeFrom="paragraph">
              <wp:posOffset>803910</wp:posOffset>
            </wp:positionV>
            <wp:extent cx="5759450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505" y="21500"/>
                <wp:lineTo x="21505" y="0"/>
                <wp:lineTo x="0" y="0"/>
              </wp:wrapPolygon>
            </wp:wrapThrough>
            <wp:docPr id="11" name="Grafik 11" descr="https://www.lernhelfer.de/sites/default/files/lexicon/image/BWS-CHE2-0412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ernhelfer.de/sites/default/files/lexicon/image/BWS-CHE2-0412-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6000"/>
                              </a14:imgEffect>
                              <a14:imgEffect>
                                <a14:colorTemperature colorTemp="6541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9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1F">
        <w:rPr>
          <w:b/>
        </w:rPr>
        <w:t>Algorithmus zum Aufstellen von Reaktionsgleichungen</w:t>
      </w:r>
      <w:r w:rsidR="0099661F">
        <w:t>.</w:t>
      </w:r>
      <w:r w:rsidR="0099661F">
        <w:rPr>
          <w:b/>
        </w:rPr>
        <w:t xml:space="preserve"> </w:t>
      </w:r>
      <w:r w:rsidR="0099661F">
        <w:t>Allgemein gesagt, gibt ein Algo</w:t>
      </w:r>
      <w:r>
        <w:t>-</w:t>
      </w:r>
      <w:r w:rsidR="0099661F">
        <w:t>rithmus eine Vorgehensweise vor, um ein Problem zu lösen, ein Algorithmus ist also nichts anderes als ein Lösungsplan.</w:t>
      </w:r>
      <w:r>
        <w:t xml:space="preserve"> Der Lösungsplan unten zeigt das Aufstellen von Reaktionsgleichungen mithilfe des k.g.V.</w:t>
      </w:r>
    </w:p>
    <w:p w:rsidR="00DC46B9" w:rsidRDefault="005A70BF" w:rsidP="00DC46B9">
      <w:pPr>
        <w:pStyle w:val="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4497705</wp:posOffset>
                </wp:positionV>
                <wp:extent cx="6483350" cy="2559050"/>
                <wp:effectExtent l="0" t="0" r="1270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2559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70BF" w:rsidRDefault="005A70BF">
                            <w:r>
                              <w:t>Arbeitsaufträge/Fragen:</w:t>
                            </w:r>
                            <w:r w:rsidR="00215187">
                              <w:t xml:space="preserve"> </w:t>
                            </w:r>
                          </w:p>
                          <w:p w:rsidR="005A70BF" w:rsidRDefault="005A70BF">
                            <w:r>
                              <w:t>1. Übernehme bitte alles rechts der geschweiften Klammer in dein Heft.</w:t>
                            </w:r>
                          </w:p>
                          <w:p w:rsidR="005A70BF" w:rsidRDefault="005A70BF">
                            <w:r>
                              <w:t>2. Erläutere, warum vor und nach der Reaktion die Anzahl der Atome jeder Atomsorte gleich sein muss.</w:t>
                            </w:r>
                          </w:p>
                          <w:p w:rsidR="005A70BF" w:rsidRDefault="005A70BF">
                            <w:r>
                              <w:t xml:space="preserve">3. </w:t>
                            </w:r>
                            <w:r w:rsidR="00215187">
                              <w:t xml:space="preserve">Du sieht folgende Reaktionsgleichung: </w:t>
                            </w:r>
                            <w:r>
                              <w:t>Cu + S → Cu</w:t>
                            </w:r>
                            <w:r w:rsidRPr="005A70BF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S. </w:t>
                            </w:r>
                            <w:r w:rsidR="00215187">
                              <w:t xml:space="preserve">Was stimmt nicht? </w:t>
                            </w:r>
                            <w:r>
                              <w:t xml:space="preserve">Vergleiche die Anzahl der </w:t>
                            </w:r>
                            <w:r w:rsidR="00215187">
                              <w:t>Atome vor und nach der Reaktion, vervollständige die Gleichung.</w:t>
                            </w:r>
                          </w:p>
                          <w:p w:rsidR="00215187" w:rsidRDefault="00215187">
                            <w:r>
                              <w:t>4. Schwefel bildet mit Sauerstoff zwei unterschiedliche Verbindungen: SO</w:t>
                            </w:r>
                            <w:r w:rsidRPr="0021518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und SO</w:t>
                            </w:r>
                            <w:r w:rsidRPr="00215187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. Stelle die Reaktionsgleichungen für die Herstellung dieser Verbindungen aus den Elementen auf.</w:t>
                            </w:r>
                          </w:p>
                          <w:p w:rsidR="00215187" w:rsidRPr="00215187" w:rsidRDefault="00215187">
                            <w:r>
                              <w:t>5. Stickstoffdioxid NO</w:t>
                            </w:r>
                            <w:r w:rsidRPr="00215187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ist ein giftiges Gas. Beim Erhitzen zerfällt es in Stickstoffmonoxid (NO) und Sauerstoff. Stelle die Reaktionsgleichung auf.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feld 14" o:spid="_x0000_s1031" type="#_x0000_t202" style="position:absolute;margin-left:0;margin-top:354.15pt;width:510.5pt;height:201.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" fillcolor="#f2f2f2 [3052]" strokeweight=".5pt">
                <v:textbox>
                  <w:txbxContent>
                    <w:p w:rsidR="005A70BF" w:rsidRDefault="005A70BF">
                      <w:r>
                        <w:t>Arbeitsaufträge/Fragen:</w:t>
                      </w:r>
                      <w:r w:rsidR="00215187">
                        <w:t xml:space="preserve"> </w:t>
                      </w:r>
                    </w:p>
                    <w:p w:rsidR="005A70BF" w:rsidRDefault="005A70BF">
                      <w:r>
                        <w:t>1. Übernehme bitte alles rechts der geschweiften Klammer in dein Heft.</w:t>
                      </w:r>
                    </w:p>
                    <w:p w:rsidR="005A70BF" w:rsidRDefault="005A70BF">
                      <w:r>
                        <w:t>2. Erläutere, warum vor und nach der Reaktion die Anzahl der Atome jeder Atomsorte gleich sein muss.</w:t>
                      </w:r>
                    </w:p>
                    <w:p w:rsidR="005A70BF" w:rsidRDefault="005A70BF">
                      <w:r>
                        <w:t xml:space="preserve">3. </w:t>
                      </w:r>
                      <w:r w:rsidR="00215187">
                        <w:t xml:space="preserve">Du sieht folgende Reaktionsgleichung: </w:t>
                      </w:r>
                      <w:r>
                        <w:t>Cu + S → Cu</w:t>
                      </w:r>
                      <w:r w:rsidRPr="005A70BF">
                        <w:rPr>
                          <w:vertAlign w:val="subscript"/>
                        </w:rPr>
                        <w:t>2</w:t>
                      </w:r>
                      <w:r>
                        <w:t xml:space="preserve">S. </w:t>
                      </w:r>
                      <w:r w:rsidR="00215187">
                        <w:t xml:space="preserve">Was stimmt nicht? </w:t>
                      </w:r>
                      <w:r>
                        <w:t xml:space="preserve">Vergleiche die Anzahl der </w:t>
                      </w:r>
                      <w:r w:rsidR="00215187">
                        <w:t>Atome vor und nach der Reaktion, vervollständige die Gleichung.</w:t>
                      </w:r>
                    </w:p>
                    <w:p w:rsidR="00215187" w:rsidRDefault="00215187">
                      <w:r>
                        <w:t>4. Schwefel bildet mit Sauerstoff zwei unterschiedliche Verbindungen: SO</w:t>
                      </w:r>
                      <w:r w:rsidRPr="00215187">
                        <w:rPr>
                          <w:vertAlign w:val="subscript"/>
                        </w:rPr>
                        <w:t>2</w:t>
                      </w:r>
                      <w:r>
                        <w:t xml:space="preserve"> und SO</w:t>
                      </w:r>
                      <w:r w:rsidRPr="00215187">
                        <w:rPr>
                          <w:vertAlign w:val="subscript"/>
                        </w:rPr>
                        <w:t>3</w:t>
                      </w:r>
                      <w:r>
                        <w:t>. Stelle die Reaktionsgleichungen für die Herstellung dieser Verbindungen aus den Elementen auf.</w:t>
                      </w:r>
                    </w:p>
                    <w:p w:rsidR="00215187" w:rsidRPr="00215187" w:rsidRDefault="00215187">
                      <w:r>
                        <w:t>5. Stickstoffdioxid NO</w:t>
                      </w:r>
                      <w:r w:rsidRPr="00215187">
                        <w:rPr>
                          <w:vertAlign w:val="subscript"/>
                        </w:rPr>
                        <w:t>2</w:t>
                      </w:r>
                      <w:r>
                        <w:t xml:space="preserve"> ist ein </w:t>
                      </w:r>
                      <w:r>
                        <w:t>giftiges Gas</w:t>
                      </w:r>
                      <w:r>
                        <w:t xml:space="preserve">. Beim Erhitzen zerfällt es in Stickstoffmonoxid (NO) und Sauerstoff. Stelle die Reaktionsgleichung auf.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6B9" w:rsidRDefault="00DC46B9" w:rsidP="00DC46B9">
      <w:pPr>
        <w:pStyle w:val="p"/>
      </w:pPr>
    </w:p>
    <w:sectPr w:rsidR="00DC46B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CC" w:rsidRDefault="006A2BCC" w:rsidP="0099661F">
      <w:pPr>
        <w:spacing w:after="0" w:line="240" w:lineRule="auto"/>
      </w:pPr>
      <w:r>
        <w:separator/>
      </w:r>
    </w:p>
  </w:endnote>
  <w:endnote w:type="continuationSeparator" w:id="0">
    <w:p w:rsidR="006A2BCC" w:rsidRDefault="006A2BCC" w:rsidP="009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CC" w:rsidRDefault="006A2BCC" w:rsidP="0099661F">
      <w:pPr>
        <w:spacing w:after="0" w:line="240" w:lineRule="auto"/>
      </w:pPr>
      <w:r>
        <w:separator/>
      </w:r>
    </w:p>
  </w:footnote>
  <w:footnote w:type="continuationSeparator" w:id="0">
    <w:p w:rsidR="006A2BCC" w:rsidRDefault="006A2BCC" w:rsidP="0099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080363"/>
      <w:docPartObj>
        <w:docPartGallery w:val="Page Numbers (Top of Page)"/>
        <w:docPartUnique/>
      </w:docPartObj>
    </w:sdtPr>
    <w:sdtEndPr/>
    <w:sdtContent>
      <w:p w:rsidR="0099661F" w:rsidRDefault="0099661F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2AA">
          <w:rPr>
            <w:noProof/>
          </w:rPr>
          <w:t>1</w:t>
        </w:r>
        <w:r>
          <w:fldChar w:fldCharType="end"/>
        </w:r>
      </w:p>
    </w:sdtContent>
  </w:sdt>
  <w:p w:rsidR="0099661F" w:rsidRDefault="009966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B9"/>
    <w:rsid w:val="0013219C"/>
    <w:rsid w:val="00215187"/>
    <w:rsid w:val="00322EA9"/>
    <w:rsid w:val="00414E27"/>
    <w:rsid w:val="005A70BF"/>
    <w:rsid w:val="006A2BCC"/>
    <w:rsid w:val="008E72AA"/>
    <w:rsid w:val="0099661F"/>
    <w:rsid w:val="00B9170F"/>
    <w:rsid w:val="00BF363F"/>
    <w:rsid w:val="00CC2AF7"/>
    <w:rsid w:val="00DC46B9"/>
    <w:rsid w:val="00DE32B6"/>
    <w:rsid w:val="00F70741"/>
    <w:rsid w:val="00F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7BE9-CC22-49F4-8ADE-4E9C09D1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C46B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rsid w:val="00DC46B9"/>
    <w:pPr>
      <w:spacing w:before="100" w:beforeAutospacing="1" w:after="100" w:afterAutospacing="1" w:line="240" w:lineRule="auto"/>
    </w:pPr>
    <w:rPr>
      <w:rFonts w:eastAsia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46B9"/>
    <w:rPr>
      <w:rFonts w:eastAsia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C46B9"/>
    <w:pPr>
      <w:spacing w:before="100" w:beforeAutospacing="1" w:after="100" w:afterAutospacing="1" w:line="240" w:lineRule="auto"/>
    </w:pPr>
    <w:rPr>
      <w:rFonts w:eastAsia="Times New Roman"/>
      <w:lang w:eastAsia="de-DE"/>
    </w:rPr>
  </w:style>
  <w:style w:type="character" w:styleId="Fett">
    <w:name w:val="Strong"/>
    <w:basedOn w:val="Absatz-Standardschriftart"/>
    <w:uiPriority w:val="22"/>
    <w:qFormat/>
    <w:rsid w:val="00DC46B9"/>
    <w:rPr>
      <w:b/>
      <w:bCs/>
    </w:rPr>
  </w:style>
  <w:style w:type="character" w:customStyle="1" w:styleId="suchwort">
    <w:name w:val="suchwort"/>
    <w:basedOn w:val="Absatz-Standardschriftart"/>
    <w:rsid w:val="00DC46B9"/>
  </w:style>
  <w:style w:type="paragraph" w:customStyle="1" w:styleId="center">
    <w:name w:val="center"/>
    <w:basedOn w:val="Standard"/>
    <w:rsid w:val="00DC46B9"/>
    <w:pPr>
      <w:spacing w:before="100" w:beforeAutospacing="1" w:after="100" w:afterAutospacing="1" w:line="240" w:lineRule="auto"/>
    </w:pPr>
    <w:rPr>
      <w:rFonts w:eastAsia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61F"/>
  </w:style>
  <w:style w:type="paragraph" w:styleId="Fuzeile">
    <w:name w:val="footer"/>
    <w:basedOn w:val="Standard"/>
    <w:link w:val="FuzeileZchn"/>
    <w:uiPriority w:val="99"/>
    <w:unhideWhenUsed/>
    <w:rsid w:val="0099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4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miked</dc:creator>
  <cp:keywords/>
  <dc:description/>
  <cp:lastModifiedBy>Mike Dietz</cp:lastModifiedBy>
  <cp:revision>2</cp:revision>
  <dcterms:created xsi:type="dcterms:W3CDTF">2019-08-18T13:56:00Z</dcterms:created>
  <dcterms:modified xsi:type="dcterms:W3CDTF">2019-08-18T13:56:00Z</dcterms:modified>
</cp:coreProperties>
</file>